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77" w:rsidRPr="00C21B77" w:rsidRDefault="00C21B77" w:rsidP="00C21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B77" w:rsidRPr="00C21B77" w:rsidRDefault="00C21B77" w:rsidP="00C21B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77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C21B77" w:rsidRPr="00C21B77" w:rsidRDefault="00C21B77" w:rsidP="00C21B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77" w:rsidRPr="00C21B77" w:rsidRDefault="00C21B77" w:rsidP="00C21B77">
      <w:pPr>
        <w:pStyle w:val="1"/>
        <w:tabs>
          <w:tab w:val="left" w:pos="500"/>
        </w:tabs>
        <w:ind w:right="-30" w:firstLine="0"/>
        <w:rPr>
          <w:i/>
          <w:sz w:val="24"/>
          <w:szCs w:val="24"/>
        </w:rPr>
      </w:pPr>
      <w:r w:rsidRPr="00C21B77">
        <w:rPr>
          <w:sz w:val="24"/>
          <w:szCs w:val="24"/>
        </w:rPr>
        <w:t xml:space="preserve">          по дисциплине</w:t>
      </w:r>
      <w:r w:rsidRPr="00C21B77">
        <w:rPr>
          <w:b/>
          <w:i/>
          <w:sz w:val="24"/>
          <w:szCs w:val="24"/>
        </w:rPr>
        <w:t xml:space="preserve"> </w:t>
      </w:r>
      <w:r w:rsidRPr="00C21B77">
        <w:rPr>
          <w:sz w:val="24"/>
          <w:szCs w:val="24"/>
          <w:vertAlign w:val="superscript"/>
        </w:rPr>
        <w:t xml:space="preserve">  </w:t>
      </w:r>
      <w:r w:rsidRPr="00C21B77">
        <w:rPr>
          <w:sz w:val="24"/>
          <w:szCs w:val="24"/>
        </w:rPr>
        <w:t>«</w:t>
      </w:r>
      <w:proofErr w:type="spellStart"/>
      <w:r w:rsidRPr="00C21B77">
        <w:rPr>
          <w:sz w:val="24"/>
          <w:szCs w:val="24"/>
        </w:rPr>
        <w:t>Медиариторика</w:t>
      </w:r>
      <w:proofErr w:type="spellEnd"/>
      <w:r w:rsidRPr="00C21B77">
        <w:rPr>
          <w:sz w:val="24"/>
          <w:szCs w:val="24"/>
        </w:rPr>
        <w:t xml:space="preserve"> и </w:t>
      </w:r>
      <w:proofErr w:type="spellStart"/>
      <w:r w:rsidRPr="00C21B77">
        <w:rPr>
          <w:sz w:val="24"/>
          <w:szCs w:val="24"/>
        </w:rPr>
        <w:t>спичрайтинг</w:t>
      </w:r>
      <w:proofErr w:type="spellEnd"/>
      <w:r w:rsidRPr="00C21B77">
        <w:rPr>
          <w:sz w:val="24"/>
          <w:szCs w:val="24"/>
        </w:rPr>
        <w:t>»</w:t>
      </w:r>
    </w:p>
    <w:p w:rsidR="00C21B77" w:rsidRPr="00C21B77" w:rsidRDefault="00C21B77" w:rsidP="00C21B77">
      <w:pPr>
        <w:pStyle w:val="1"/>
        <w:tabs>
          <w:tab w:val="left" w:pos="500"/>
        </w:tabs>
        <w:ind w:right="-30" w:firstLine="0"/>
        <w:jc w:val="center"/>
        <w:rPr>
          <w:i/>
          <w:sz w:val="24"/>
          <w:szCs w:val="24"/>
          <w:vertAlign w:val="superscript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C21B77" w:rsidRPr="00C21B77" w:rsidTr="00C21B77">
        <w:trPr>
          <w:trHeight w:val="8906"/>
        </w:trPr>
        <w:tc>
          <w:tcPr>
            <w:tcW w:w="9706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21B77" w:rsidRPr="00C21B77" w:rsidRDefault="00C21B77" w:rsidP="00C21B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Медиакультура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классическая риторика.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"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неориторики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понятия «массовая информация». Массовая информация с точки зрения семиотики и структурализма.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текста</w:t>
            </w:r>
            <w:proofErr w:type="gram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пути его взаимодействия с аудиторией.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информационной насыщенности текста и его информативности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Новейшая риторика как совокупность достижений различных областей современного гуманитарного знания.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Неориторика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современная теория коммуникаций: точки сближения.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Коммуникативные стратегии в сфере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мидиадискурса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Субъект, объект и адресат в </w:t>
            </w:r>
            <w:proofErr w:type="gram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proofErr w:type="gram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медиадискурсе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Аксиология </w:t>
            </w:r>
            <w:proofErr w:type="gram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медиакартины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Медиариторический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этос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Медиариторический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пафос.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Медиариторический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логос.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Риторическая модальность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медиатекста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Образ автора (оратора, ритора) как риторическая проблема.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Типология риторической позиции адресанта (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медиариторического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этоса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современной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медиадискурсивной</w:t>
            </w:r>
            <w:proofErr w:type="spellEnd"/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Адресат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медиатекста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Языковое манипулирование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Медиатекст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аспекте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текстообразования</w:t>
            </w:r>
            <w:proofErr w:type="spellEnd"/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Создание текста СМИ как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</w:t>
            </w:r>
            <w:proofErr w:type="gram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стилистическая проблема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Исторические корни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спичрайтинга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особенности его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на современном этапе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Спичрайтерство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понятие и специфическая область </w:t>
            </w:r>
            <w:proofErr w:type="gram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gramEnd"/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ПР-специалиста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Организационно-управленческие аспекты и функциональные особенности работы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спичрайтера.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Формы, методы и технологии </w:t>
            </w:r>
            <w:proofErr w:type="gram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gram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спичрайтинга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 Виды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особенности составления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B77" w:rsidRPr="00C21B77" w:rsidRDefault="00C21B77" w:rsidP="00C21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B77">
        <w:rPr>
          <w:rFonts w:ascii="Times New Roman" w:hAnsi="Times New Roman" w:cs="Times New Roman"/>
          <w:color w:val="000000"/>
          <w:sz w:val="24"/>
          <w:szCs w:val="24"/>
        </w:rPr>
        <w:lastRenderedPageBreak/>
        <w:t>26. Правила разработки и составления</w:t>
      </w:r>
    </w:p>
    <w:p w:rsidR="00C21B77" w:rsidRPr="00C21B77" w:rsidRDefault="00C21B77" w:rsidP="00C21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B77">
        <w:rPr>
          <w:rFonts w:ascii="Times New Roman" w:hAnsi="Times New Roman" w:cs="Times New Roman"/>
          <w:color w:val="000000"/>
          <w:sz w:val="24"/>
          <w:szCs w:val="24"/>
        </w:rPr>
        <w:t>информационных продуктов (информационные обзоры; аналитические справки, записки;</w:t>
      </w:r>
    </w:p>
    <w:p w:rsidR="00C21B77" w:rsidRPr="00C21B77" w:rsidRDefault="00C21B77" w:rsidP="00C21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B77">
        <w:rPr>
          <w:rFonts w:ascii="Times New Roman" w:hAnsi="Times New Roman" w:cs="Times New Roman"/>
          <w:color w:val="000000"/>
          <w:sz w:val="24"/>
          <w:szCs w:val="24"/>
        </w:rPr>
        <w:t>тексты выступлений, статей, докладов и т.п.).</w:t>
      </w:r>
    </w:p>
    <w:p w:rsidR="00C21B77" w:rsidRPr="00C21B77" w:rsidRDefault="00C21B77" w:rsidP="00C21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15" w:type="dxa"/>
        <w:tblCellMar>
          <w:left w:w="0" w:type="dxa"/>
          <w:right w:w="0" w:type="dxa"/>
        </w:tblCellMar>
        <w:tblLook w:val="04A0"/>
      </w:tblPr>
      <w:tblGrid>
        <w:gridCol w:w="9815"/>
      </w:tblGrid>
      <w:tr w:rsidR="00C21B77" w:rsidRPr="00C21B77" w:rsidTr="00C21B77">
        <w:trPr>
          <w:trHeight w:val="6661"/>
        </w:trPr>
        <w:tc>
          <w:tcPr>
            <w:tcW w:w="9815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21B77" w:rsidRPr="00C21B77" w:rsidRDefault="00C21B77" w:rsidP="00C21B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 Виды публичной речи.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Моделирование, конструирование и составление </w:t>
            </w:r>
            <w:proofErr w:type="gram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</w:t>
            </w:r>
            <w:proofErr w:type="gramEnd"/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 и деловых документов (типология, жанры, методики, инструментарий).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Принципы и методы взаимодействия с общественностью посредством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спичрайтинга</w:t>
            </w:r>
            <w:proofErr w:type="spellEnd"/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Типология аргументации в различных видах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медиатекстов</w:t>
            </w:r>
            <w:proofErr w:type="spellEnd"/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Значение семиотической концепции Пирса-Морриса для массовой коммуникации.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Соотношение понятий «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медиакультура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«аудиовизуальная культура»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Лингвомедийные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жанра «Информационная аналитика, комментарий». 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34. Лингвистические способы выражения мнения и оценки. 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Лингвомедийные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жанра «Публицистика». 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Лингвомедийные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«Реклама».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Тексты СМИ как способ когнитивного отражения действительности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Медиариторика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</w:t>
            </w:r>
            <w:proofErr w:type="gram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культурологическом аспекте.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 Зарубежный опыт и современные российские модели организации </w:t>
            </w:r>
            <w:proofErr w:type="spellStart"/>
            <w:r w:rsidRPr="00C2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спичрайтерства</w:t>
            </w:r>
            <w:proofErr w:type="spellEnd"/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sz w:val="24"/>
                <w:szCs w:val="24"/>
              </w:rPr>
              <w:t>40. Теория аргументации Х.Перельмана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proofErr w:type="gramStart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Роль французских </w:t>
            </w:r>
            <w:proofErr w:type="spellStart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>постструктуралистов</w:t>
            </w:r>
            <w:proofErr w:type="spellEnd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 в становлении </w:t>
            </w:r>
            <w:proofErr w:type="spellStart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>неориторики</w:t>
            </w:r>
            <w:proofErr w:type="spellEnd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 как особого метода изучения языка (в т.ч. языка СМИ) – (исследования Р. </w:t>
            </w:r>
            <w:proofErr w:type="spellStart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>Барта</w:t>
            </w:r>
            <w:proofErr w:type="spellEnd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Тодорова, Ж. </w:t>
            </w:r>
            <w:proofErr w:type="spellStart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>Женетта</w:t>
            </w:r>
            <w:proofErr w:type="spellEnd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, А.-И. </w:t>
            </w:r>
            <w:proofErr w:type="spellStart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>Греймаса</w:t>
            </w:r>
            <w:proofErr w:type="spellEnd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>Бремона</w:t>
            </w:r>
            <w:proofErr w:type="spellEnd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42. Характеристика работы «Общая риторика» 1970 г. (Ж. </w:t>
            </w:r>
            <w:proofErr w:type="spellStart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>Дюбуа</w:t>
            </w:r>
            <w:proofErr w:type="spellEnd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>Менге</w:t>
            </w:r>
            <w:proofErr w:type="spellEnd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, Ф. Пир, Ф. </w:t>
            </w:r>
            <w:proofErr w:type="spellStart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>Эделин</w:t>
            </w:r>
            <w:proofErr w:type="spellEnd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, Ж.-М. </w:t>
            </w:r>
            <w:proofErr w:type="spellStart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>Клинкенберг</w:t>
            </w:r>
            <w:proofErr w:type="spellEnd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>Тринон</w:t>
            </w:r>
            <w:proofErr w:type="spellEnd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C21B77" w:rsidRPr="00C21B77" w:rsidRDefault="00C21B77" w:rsidP="00C21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proofErr w:type="spellStart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>Медиадискурс</w:t>
            </w:r>
            <w:proofErr w:type="spellEnd"/>
            <w:r w:rsidRPr="00C21B77">
              <w:rPr>
                <w:rFonts w:ascii="Times New Roman" w:hAnsi="Times New Roman" w:cs="Times New Roman"/>
                <w:sz w:val="24"/>
                <w:szCs w:val="24"/>
              </w:rPr>
              <w:t xml:space="preserve"> как интерпретационная система.</w:t>
            </w:r>
          </w:p>
        </w:tc>
      </w:tr>
    </w:tbl>
    <w:p w:rsidR="00545DD5" w:rsidRPr="00C21B77" w:rsidRDefault="00545DD5" w:rsidP="00C21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5DD5" w:rsidRPr="00C2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21B77"/>
    <w:rsid w:val="00545DD5"/>
    <w:rsid w:val="00C2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21B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2</cp:revision>
  <dcterms:created xsi:type="dcterms:W3CDTF">2018-09-23T11:11:00Z</dcterms:created>
  <dcterms:modified xsi:type="dcterms:W3CDTF">2018-09-23T11:11:00Z</dcterms:modified>
</cp:coreProperties>
</file>